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A8" w:rsidRDefault="00172BA8" w:rsidP="00172BA8">
      <w:pPr>
        <w:widowControl w:val="0"/>
        <w:autoSpaceDE w:val="0"/>
        <w:autoSpaceDN w:val="0"/>
        <w:adjustRightInd w:val="0"/>
        <w:spacing w:line="220" w:lineRule="atLeast"/>
        <w:ind w:right="-1112"/>
        <w:rPr>
          <w:rFonts w:ascii="Frutiger 45 Light" w:hAnsi="Frutiger 45 Light" w:cs="Frutiger 45 Light"/>
          <w:spacing w:val="2"/>
          <w:kern w:val="1"/>
          <w:szCs w:val="18"/>
          <w:lang w:val="de-DE" w:eastAsia="de-DE"/>
        </w:rPr>
      </w:pPr>
      <w:bookmarkStart w:id="0" w:name="_GoBack"/>
      <w:bookmarkEnd w:id="0"/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77"/>
        <w:gridCol w:w="4847"/>
        <w:gridCol w:w="5701"/>
      </w:tblGrid>
      <w:tr w:rsidR="0046026E" w:rsidTr="00C51D2D">
        <w:tblPrEx>
          <w:tblCellMar>
            <w:bottom w:w="0" w:type="dxa"/>
          </w:tblCellMar>
        </w:tblPrEx>
        <w:trPr>
          <w:trHeight w:val="284"/>
        </w:trPr>
        <w:tc>
          <w:tcPr>
            <w:tcW w:w="3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Themen und Kompete</w:t>
            </w:r>
            <w:r w:rsidRPr="00792B02">
              <w:t>n</w:t>
            </w:r>
            <w:r w:rsidRPr="00792B02">
              <w:t>zen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5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440E7D" w:rsidRPr="00792B02" w:rsidRDefault="00440E7D" w:rsidP="00471739">
            <w:pPr>
              <w:pStyle w:val="Tabellenkopf"/>
            </w:pPr>
            <w:r w:rsidRPr="00792B02">
              <w:t>Beobachtungen, Beurteilungen, Beme</w:t>
            </w:r>
            <w:r w:rsidRPr="00792B02">
              <w:t>r</w:t>
            </w:r>
            <w:r w:rsidRPr="00792B02">
              <w:t>kungen</w:t>
            </w:r>
          </w:p>
        </w:tc>
      </w:tr>
      <w:tr w:rsidR="00B241AF" w:rsidRPr="00172BA8" w:rsidTr="00ED1381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Default="00B241AF" w:rsidP="009070F9">
            <w:pPr>
              <w:pStyle w:val="GSbold"/>
            </w:pPr>
            <w:r>
              <w:t>Diagramme</w:t>
            </w:r>
          </w:p>
          <w:p w:rsidR="00B241AF" w:rsidRDefault="00B241AF" w:rsidP="009070F9">
            <w:pPr>
              <w:pStyle w:val="GS"/>
            </w:pPr>
            <w:r>
              <w:t>Die Schülerinnen und Schüler stellen Daten in Diagrammen dar und interpretieren Daten aus Diagrammen.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Default="00B241AF" w:rsidP="009070F9">
            <w:pPr>
              <w:pStyle w:val="GSbold"/>
            </w:pPr>
            <w:r>
              <w:t>Diagramme lesen</w:t>
            </w:r>
          </w:p>
          <w:p w:rsidR="00B241AF" w:rsidRDefault="00B241AF" w:rsidP="009070F9">
            <w:pPr>
              <w:pStyle w:val="GS"/>
            </w:pPr>
            <w:r>
              <w:t>Aus einem Liniendiagramm Informationen herauslesen.</w:t>
            </w:r>
          </w:p>
          <w:p w:rsidR="00B241AF" w:rsidRDefault="00B241AF" w:rsidP="009070F9">
            <w:pPr>
              <w:pStyle w:val="GS"/>
            </w:pPr>
          </w:p>
          <w:p w:rsidR="00B241AF" w:rsidRDefault="00B241AF" w:rsidP="009070F9">
            <w:pPr>
              <w:pStyle w:val="GS"/>
            </w:pPr>
            <w:r>
              <w:t>Fragen zu einem Liniendiagramm beantworten und die Antworten begründen.</w:t>
            </w:r>
          </w:p>
          <w:p w:rsidR="00B241AF" w:rsidRDefault="00B241AF" w:rsidP="009070F9">
            <w:pPr>
              <w:pStyle w:val="GS"/>
            </w:pPr>
          </w:p>
          <w:p w:rsidR="00B241AF" w:rsidRDefault="00B241AF" w:rsidP="009070F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Pr="00172BA8" w:rsidRDefault="00B241AF" w:rsidP="00172BA8">
            <w:pPr>
              <w:pStyle w:val="GS"/>
            </w:pPr>
          </w:p>
        </w:tc>
      </w:tr>
      <w:tr w:rsidR="00B241AF" w:rsidRPr="00172BA8" w:rsidTr="00ED1381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Default="00B241AF" w:rsidP="009070F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Default="00B241AF" w:rsidP="009070F9">
            <w:pPr>
              <w:pStyle w:val="GSbold"/>
            </w:pPr>
            <w:r>
              <w:t>Ein Diagramm erstellen</w:t>
            </w:r>
          </w:p>
          <w:p w:rsidR="00B241AF" w:rsidRDefault="00B241AF" w:rsidP="009070F9">
            <w:pPr>
              <w:pStyle w:val="GS"/>
            </w:pPr>
            <w:r>
              <w:t>Zu einer Tabelle mit Daten ein Liniendiagramm erstellen und Aussagen dazu formulieren.</w:t>
            </w:r>
          </w:p>
          <w:p w:rsidR="00B241AF" w:rsidRDefault="00B241AF" w:rsidP="009070F9">
            <w:pPr>
              <w:pStyle w:val="GS"/>
            </w:pPr>
          </w:p>
          <w:p w:rsidR="00B241AF" w:rsidRDefault="00B241AF" w:rsidP="009070F9">
            <w:pPr>
              <w:pStyle w:val="GS"/>
            </w:pPr>
          </w:p>
        </w:tc>
        <w:tc>
          <w:tcPr>
            <w:tcW w:w="5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B241AF" w:rsidRPr="00172BA8" w:rsidRDefault="00B241AF" w:rsidP="00172BA8">
            <w:pPr>
              <w:pStyle w:val="GS"/>
            </w:pPr>
          </w:p>
        </w:tc>
      </w:tr>
      <w:tr w:rsidR="00AE3BAF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"/>
            </w:pPr>
          </w:p>
          <w:p w:rsidR="00AE3BAF" w:rsidRDefault="00AE3BAF" w:rsidP="009070F9">
            <w:pPr>
              <w:pStyle w:val="GSbold"/>
            </w:pPr>
            <w:r>
              <w:t>Zufall und Wahrscheinlichkeit</w:t>
            </w:r>
          </w:p>
          <w:p w:rsidR="00AE3BAF" w:rsidRDefault="00AE3BAF" w:rsidP="009070F9">
            <w:pPr>
              <w:pStyle w:val="GS"/>
            </w:pPr>
            <w:r>
              <w:t>Die S</w:t>
            </w:r>
            <w:r w:rsidR="009070F9">
              <w:t xml:space="preserve">chülerinnen und Schüler führen </w:t>
            </w:r>
            <w:r w:rsidR="009070F9">
              <w:br/>
            </w:r>
            <w:r>
              <w:t>Zufa</w:t>
            </w:r>
            <w:r w:rsidR="009070F9">
              <w:t>l</w:t>
            </w:r>
            <w:r w:rsidR="009070F9">
              <w:t>l</w:t>
            </w:r>
            <w:r w:rsidR="009070F9">
              <w:t>sexperimente durch. Sie proto</w:t>
            </w:r>
            <w:r>
              <w:t>kollieren und interpretieren deren Ergebnisse.</w:t>
            </w: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bold"/>
            </w:pPr>
            <w:r>
              <w:t>Ein Zufallsexperiment durchführen und au</w:t>
            </w:r>
            <w:r>
              <w:t>s</w:t>
            </w:r>
            <w:r>
              <w:t>werten</w:t>
            </w:r>
          </w:p>
          <w:p w:rsidR="00AE3BAF" w:rsidRDefault="00AE3BAF" w:rsidP="009070F9">
            <w:pPr>
              <w:pStyle w:val="GS"/>
            </w:pPr>
            <w:r>
              <w:t>Aus e</w:t>
            </w:r>
            <w:r w:rsidR="009070F9">
              <w:t xml:space="preserve">inem Beutel mit Spielfiguren (z. B. </w:t>
            </w:r>
            <w:r>
              <w:rPr>
                <w:rStyle w:val="HB1Lfw"/>
                <w:rFonts w:eastAsia="MS Gothic"/>
                <w:spacing w:val="-11"/>
              </w:rPr>
              <w:t>1</w:t>
            </w:r>
            <w:r>
              <w:t xml:space="preserve"> rote Figur und 3 gelbe Figuren) mehrmals eine Spielfigur ziehen und zurücklegen. Aussagen und Vermutungen zum Zufalls</w:t>
            </w:r>
            <w:r w:rsidR="005C3B2E">
              <w:softHyphen/>
            </w:r>
            <w:r>
              <w:t>e</w:t>
            </w:r>
            <w:r>
              <w:t>x</w:t>
            </w:r>
            <w:r>
              <w:t>periment formulieren.</w:t>
            </w:r>
          </w:p>
          <w:p w:rsidR="009070F9" w:rsidRDefault="009070F9" w:rsidP="009070F9">
            <w:pPr>
              <w:pStyle w:val="GS"/>
            </w:pPr>
          </w:p>
          <w:p w:rsidR="001A0634" w:rsidRDefault="001A0634" w:rsidP="009070F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172BA8">
            <w:pPr>
              <w:pStyle w:val="GS"/>
            </w:pPr>
          </w:p>
        </w:tc>
      </w:tr>
      <w:tr w:rsidR="00AE3BAF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9070F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bold"/>
            </w:pPr>
            <w:r>
              <w:t>Behauptungen beurteilen und Aussagen fo</w:t>
            </w:r>
            <w:r>
              <w:t>r</w:t>
            </w:r>
            <w:r>
              <w:t>mulieren</w:t>
            </w:r>
          </w:p>
          <w:p w:rsidR="00AE3BAF" w:rsidRDefault="00AE3BAF" w:rsidP="009070F9">
            <w:pPr>
              <w:pStyle w:val="GS"/>
            </w:pPr>
            <w:r>
              <w:t>Behauptungen zu einem Zufallsexperiment beurteilen.</w:t>
            </w:r>
          </w:p>
          <w:p w:rsidR="00AE3BAF" w:rsidRDefault="00AE3BAF" w:rsidP="009070F9">
            <w:pPr>
              <w:pStyle w:val="GS"/>
            </w:pPr>
          </w:p>
          <w:p w:rsidR="00AE3BAF" w:rsidRDefault="00AE3BAF" w:rsidP="009070F9">
            <w:pPr>
              <w:pStyle w:val="GS"/>
            </w:pPr>
            <w:r>
              <w:t>Aussagen zu einem Zufallsexperiment formulieren.</w:t>
            </w:r>
          </w:p>
          <w:p w:rsidR="009070F9" w:rsidRDefault="009070F9" w:rsidP="009070F9">
            <w:pPr>
              <w:pStyle w:val="GS"/>
            </w:pPr>
          </w:p>
          <w:p w:rsidR="001A0634" w:rsidRDefault="001A0634" w:rsidP="009070F9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172BA8">
            <w:pPr>
              <w:pStyle w:val="GS"/>
            </w:pPr>
          </w:p>
        </w:tc>
      </w:tr>
      <w:tr w:rsidR="00AE3BAF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bold"/>
            </w:pPr>
            <w:r>
              <w:t>Regeln und Strategien</w:t>
            </w:r>
          </w:p>
          <w:p w:rsidR="00AE3BAF" w:rsidRDefault="00AE3BAF" w:rsidP="009070F9">
            <w:pPr>
              <w:pStyle w:val="GS"/>
            </w:pPr>
            <w:r>
              <w:t>Die Schülerinnen und Schüler erforschen und begründen mathematische Zusammenhänge. Sie experimentieren und entwickeln Strat</w:t>
            </w:r>
            <w:r>
              <w:t>e</w:t>
            </w:r>
            <w:r>
              <w:t>gien.</w:t>
            </w:r>
          </w:p>
          <w:p w:rsidR="00AE3BAF" w:rsidRDefault="00AE3BAF" w:rsidP="009070F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bold"/>
            </w:pPr>
            <w:r>
              <w:t>Ein Rechenquadrat untersuchen</w:t>
            </w:r>
          </w:p>
          <w:p w:rsidR="00AE3BAF" w:rsidRDefault="00AE3BAF" w:rsidP="009070F9">
            <w:pPr>
              <w:pStyle w:val="GS"/>
            </w:pPr>
            <w:r>
              <w:t>In einem Rechenquadrat fehlende Zahlen berechnen.</w:t>
            </w:r>
          </w:p>
          <w:p w:rsidR="00AE3BAF" w:rsidRDefault="00AE3BAF" w:rsidP="009070F9">
            <w:pPr>
              <w:pStyle w:val="GS"/>
            </w:pPr>
          </w:p>
          <w:p w:rsidR="00AE3BAF" w:rsidRDefault="00AE3BAF" w:rsidP="009070F9">
            <w:pPr>
              <w:pStyle w:val="GS"/>
            </w:pPr>
            <w:r>
              <w:t>Beschreiben, welche Auswirkung es hat, wenn eine Zahl im Rechenquadrat verändert wird.</w:t>
            </w:r>
          </w:p>
          <w:p w:rsidR="009070F9" w:rsidRDefault="009070F9" w:rsidP="009070F9">
            <w:pPr>
              <w:pStyle w:val="GS"/>
            </w:pPr>
          </w:p>
          <w:p w:rsidR="001A0634" w:rsidRDefault="001A0634" w:rsidP="009070F9">
            <w:pPr>
              <w:pStyle w:val="GS"/>
            </w:pPr>
          </w:p>
        </w:tc>
        <w:tc>
          <w:tcPr>
            <w:tcW w:w="5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172BA8">
            <w:pPr>
              <w:pStyle w:val="GS"/>
            </w:pPr>
          </w:p>
        </w:tc>
      </w:tr>
      <w:tr w:rsidR="00AE3BAF" w:rsidRPr="00172BA8" w:rsidTr="0088325C">
        <w:tblPrEx>
          <w:tblBorders>
            <w:top w:val="none" w:sz="0" w:space="0" w:color="auto"/>
          </w:tblBorders>
          <w:tblCellMar>
            <w:bottom w:w="0" w:type="dxa"/>
          </w:tblCellMar>
        </w:tblPrEx>
        <w:tc>
          <w:tcPr>
            <w:tcW w:w="3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9070F9">
            <w:pPr>
              <w:pStyle w:val="GS"/>
            </w:pPr>
          </w:p>
        </w:tc>
        <w:tc>
          <w:tcPr>
            <w:tcW w:w="4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Default="00AE3BAF" w:rsidP="009070F9">
            <w:pPr>
              <w:pStyle w:val="GSbold"/>
            </w:pPr>
            <w:r>
              <w:t>Strategie finden</w:t>
            </w:r>
          </w:p>
          <w:p w:rsidR="00AE3BAF" w:rsidRDefault="00AE3BAF" w:rsidP="009070F9">
            <w:pPr>
              <w:pStyle w:val="GS"/>
            </w:pPr>
            <w:r>
              <w:t>Eine erfolgreiche Strategie für ein Strategiespiel finden.</w:t>
            </w:r>
          </w:p>
          <w:p w:rsidR="00AE3BAF" w:rsidRDefault="00AE3BAF" w:rsidP="009070F9">
            <w:pPr>
              <w:pStyle w:val="GS"/>
            </w:pPr>
          </w:p>
          <w:p w:rsidR="00AE3BAF" w:rsidRDefault="00AE3BAF" w:rsidP="009070F9">
            <w:pPr>
              <w:pStyle w:val="GS"/>
            </w:pPr>
            <w:r>
              <w:t>Die Strategie beschreiben.</w:t>
            </w:r>
          </w:p>
          <w:p w:rsidR="00AE3BAF" w:rsidRDefault="00AE3BAF" w:rsidP="009070F9">
            <w:pPr>
              <w:pStyle w:val="GS"/>
            </w:pPr>
          </w:p>
          <w:p w:rsidR="001A0634" w:rsidRDefault="001A0634" w:rsidP="009070F9">
            <w:pPr>
              <w:pStyle w:val="GS"/>
            </w:pPr>
          </w:p>
        </w:tc>
        <w:tc>
          <w:tcPr>
            <w:tcW w:w="5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AE3BAF" w:rsidRPr="00172BA8" w:rsidRDefault="00AE3BAF" w:rsidP="00172BA8">
            <w:pPr>
              <w:pStyle w:val="GS"/>
            </w:pPr>
          </w:p>
        </w:tc>
      </w:tr>
    </w:tbl>
    <w:p w:rsidR="004A07D3" w:rsidRPr="00843EE2" w:rsidRDefault="00843EE2" w:rsidP="00843EE2">
      <w:pPr>
        <w:tabs>
          <w:tab w:val="left" w:pos="3410"/>
        </w:tabs>
      </w:pPr>
      <w:r>
        <w:tab/>
      </w:r>
    </w:p>
    <w:sectPr w:rsidR="004A07D3" w:rsidRPr="00843EE2" w:rsidSect="00F86001">
      <w:headerReference w:type="default" r:id="rId8"/>
      <w:footerReference w:type="default" r:id="rId9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81" w:rsidRDefault="00ED1381">
      <w:r>
        <w:separator/>
      </w:r>
    </w:p>
  </w:endnote>
  <w:endnote w:type="continuationSeparator" w:id="0">
    <w:p w:rsidR="00ED1381" w:rsidRDefault="00ED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Frutiger 65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Pr="008429E0" w:rsidRDefault="009F4F15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 xml:space="preserve"> 201</w:t>
    </w:r>
    <w:r>
      <w:rPr>
        <w:rFonts w:cs="Arial"/>
        <w:sz w:val="16"/>
        <w:szCs w:val="16"/>
        <w:lang w:eastAsia="de-CH"/>
      </w:rPr>
      <w:t>5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5 Primarstufe, Handbuch </w:t>
    </w:r>
    <w:r w:rsidRPr="0090405A">
      <w:rPr>
        <w:rFonts w:cs="Arial"/>
        <w:b/>
        <w:bCs/>
        <w:sz w:val="16"/>
        <w:szCs w:val="16"/>
        <w:lang w:eastAsia="de-CH"/>
      </w:rPr>
      <w:t xml:space="preserve">B </w:t>
    </w:r>
    <w:r w:rsidR="00AE3BAF">
      <w:rPr>
        <w:rFonts w:cs="Arial"/>
        <w:b/>
        <w:bCs/>
        <w:sz w:val="16"/>
        <w:szCs w:val="16"/>
        <w:lang w:eastAsia="de-CH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81" w:rsidRDefault="00ED1381">
      <w:r>
        <w:separator/>
      </w:r>
    </w:p>
  </w:footnote>
  <w:footnote w:type="continuationSeparator" w:id="0">
    <w:p w:rsidR="00ED1381" w:rsidRDefault="00ED1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15" w:rsidRDefault="00500FD1">
    <w:pPr>
      <w:pStyle w:val="Kopfzeile"/>
    </w:pPr>
    <w:r>
      <w:rPr>
        <w:rFonts w:cs="Arial"/>
        <w:sz w:val="16"/>
        <w:szCs w:val="16"/>
        <w:lang w:eastAsia="de-CH"/>
      </w:rPr>
      <w:t>Grössen und Daten</w:t>
    </w:r>
    <w:r w:rsidR="002A79F7">
      <w:rPr>
        <w:rFonts w:cs="Arial"/>
        <w:sz w:val="16"/>
        <w:szCs w:val="16"/>
        <w:lang w:eastAsia="de-CH"/>
      </w:rPr>
      <w:t xml:space="preserve"> </w:t>
    </w:r>
    <w:r w:rsidR="009F4F15">
      <w:rPr>
        <w:rFonts w:cs="Arial"/>
        <w:sz w:val="16"/>
        <w:szCs w:val="16"/>
        <w:lang w:eastAsia="de-CH"/>
      </w:rPr>
      <w:t xml:space="preserve">  </w:t>
    </w:r>
    <w:r w:rsidR="009F4F15" w:rsidRPr="00233D8C">
      <w:rPr>
        <w:rFonts w:cs="Arial"/>
        <w:b/>
        <w:sz w:val="16"/>
        <w:szCs w:val="16"/>
        <w:lang w:eastAsia="de-CH"/>
      </w:rPr>
      <w:t>Kompetenzen überprüfen:</w:t>
    </w:r>
    <w:r w:rsidR="009F4F15"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10CC7"/>
    <w:rsid w:val="000157A0"/>
    <w:rsid w:val="00042215"/>
    <w:rsid w:val="0006795E"/>
    <w:rsid w:val="00075DB6"/>
    <w:rsid w:val="00096DA4"/>
    <w:rsid w:val="000A1542"/>
    <w:rsid w:val="000C0FD3"/>
    <w:rsid w:val="000D362B"/>
    <w:rsid w:val="000D4B34"/>
    <w:rsid w:val="00103D6F"/>
    <w:rsid w:val="00111BD8"/>
    <w:rsid w:val="001208EE"/>
    <w:rsid w:val="00157C14"/>
    <w:rsid w:val="00172BA8"/>
    <w:rsid w:val="0019273B"/>
    <w:rsid w:val="001A0072"/>
    <w:rsid w:val="001A0634"/>
    <w:rsid w:val="001A217D"/>
    <w:rsid w:val="001B0CEF"/>
    <w:rsid w:val="001C2E91"/>
    <w:rsid w:val="001D1216"/>
    <w:rsid w:val="001D795F"/>
    <w:rsid w:val="001E18F7"/>
    <w:rsid w:val="001E5FFE"/>
    <w:rsid w:val="00233D8C"/>
    <w:rsid w:val="00236C13"/>
    <w:rsid w:val="00240994"/>
    <w:rsid w:val="00266B13"/>
    <w:rsid w:val="002670C6"/>
    <w:rsid w:val="0027764C"/>
    <w:rsid w:val="00295366"/>
    <w:rsid w:val="002A79F7"/>
    <w:rsid w:val="002B5DB8"/>
    <w:rsid w:val="002C3E93"/>
    <w:rsid w:val="00302187"/>
    <w:rsid w:val="00303004"/>
    <w:rsid w:val="00321C4A"/>
    <w:rsid w:val="0034700A"/>
    <w:rsid w:val="00366630"/>
    <w:rsid w:val="00367BBE"/>
    <w:rsid w:val="00385EBC"/>
    <w:rsid w:val="00387CE2"/>
    <w:rsid w:val="00392790"/>
    <w:rsid w:val="003B3435"/>
    <w:rsid w:val="003C0EE6"/>
    <w:rsid w:val="003F19C3"/>
    <w:rsid w:val="003F6EC7"/>
    <w:rsid w:val="003F7FCD"/>
    <w:rsid w:val="004206F1"/>
    <w:rsid w:val="00440E7D"/>
    <w:rsid w:val="00457DC7"/>
    <w:rsid w:val="0046026E"/>
    <w:rsid w:val="00471739"/>
    <w:rsid w:val="00473C18"/>
    <w:rsid w:val="004A07D3"/>
    <w:rsid w:val="004B1185"/>
    <w:rsid w:val="004E2227"/>
    <w:rsid w:val="00500FD1"/>
    <w:rsid w:val="0052577D"/>
    <w:rsid w:val="005366C1"/>
    <w:rsid w:val="00590174"/>
    <w:rsid w:val="00595C53"/>
    <w:rsid w:val="0059608E"/>
    <w:rsid w:val="005B3DE1"/>
    <w:rsid w:val="005C3B2E"/>
    <w:rsid w:val="005F5FD8"/>
    <w:rsid w:val="006109A2"/>
    <w:rsid w:val="0061226F"/>
    <w:rsid w:val="006140C4"/>
    <w:rsid w:val="00676522"/>
    <w:rsid w:val="006908FE"/>
    <w:rsid w:val="006A290E"/>
    <w:rsid w:val="006B499E"/>
    <w:rsid w:val="006D54F7"/>
    <w:rsid w:val="006D6CF7"/>
    <w:rsid w:val="006D79E3"/>
    <w:rsid w:val="0071601D"/>
    <w:rsid w:val="00723268"/>
    <w:rsid w:val="00756AD0"/>
    <w:rsid w:val="0078317A"/>
    <w:rsid w:val="00792B02"/>
    <w:rsid w:val="007C4338"/>
    <w:rsid w:val="007E1616"/>
    <w:rsid w:val="00832C09"/>
    <w:rsid w:val="00833692"/>
    <w:rsid w:val="008429E0"/>
    <w:rsid w:val="00843EE2"/>
    <w:rsid w:val="008548D1"/>
    <w:rsid w:val="00857A7A"/>
    <w:rsid w:val="008648BF"/>
    <w:rsid w:val="00875D2C"/>
    <w:rsid w:val="0088325C"/>
    <w:rsid w:val="00894598"/>
    <w:rsid w:val="0089540E"/>
    <w:rsid w:val="00895869"/>
    <w:rsid w:val="008B302B"/>
    <w:rsid w:val="008F4414"/>
    <w:rsid w:val="0090405A"/>
    <w:rsid w:val="009070F9"/>
    <w:rsid w:val="0091799B"/>
    <w:rsid w:val="00922797"/>
    <w:rsid w:val="00933681"/>
    <w:rsid w:val="009600FC"/>
    <w:rsid w:val="00971DCF"/>
    <w:rsid w:val="0097491A"/>
    <w:rsid w:val="00984352"/>
    <w:rsid w:val="009B1CB2"/>
    <w:rsid w:val="009C478E"/>
    <w:rsid w:val="009E64BB"/>
    <w:rsid w:val="009F4F15"/>
    <w:rsid w:val="00A12559"/>
    <w:rsid w:val="00A151DC"/>
    <w:rsid w:val="00A35D1F"/>
    <w:rsid w:val="00A37045"/>
    <w:rsid w:val="00A52ACF"/>
    <w:rsid w:val="00AA1A52"/>
    <w:rsid w:val="00AB6B45"/>
    <w:rsid w:val="00AC0B11"/>
    <w:rsid w:val="00AE3BAF"/>
    <w:rsid w:val="00B04509"/>
    <w:rsid w:val="00B05A21"/>
    <w:rsid w:val="00B064D7"/>
    <w:rsid w:val="00B14313"/>
    <w:rsid w:val="00B241AF"/>
    <w:rsid w:val="00B545FD"/>
    <w:rsid w:val="00B6005A"/>
    <w:rsid w:val="00BA4D9A"/>
    <w:rsid w:val="00BB3696"/>
    <w:rsid w:val="00BC08A1"/>
    <w:rsid w:val="00BD60BC"/>
    <w:rsid w:val="00BE1065"/>
    <w:rsid w:val="00BE4BDE"/>
    <w:rsid w:val="00C1252A"/>
    <w:rsid w:val="00C26FE6"/>
    <w:rsid w:val="00C4380A"/>
    <w:rsid w:val="00C46090"/>
    <w:rsid w:val="00C50149"/>
    <w:rsid w:val="00C51D2D"/>
    <w:rsid w:val="00C7785C"/>
    <w:rsid w:val="00C8414F"/>
    <w:rsid w:val="00CF6783"/>
    <w:rsid w:val="00D00B83"/>
    <w:rsid w:val="00D756ED"/>
    <w:rsid w:val="00DC4D27"/>
    <w:rsid w:val="00DC50CE"/>
    <w:rsid w:val="00DF1B3F"/>
    <w:rsid w:val="00E00CD8"/>
    <w:rsid w:val="00E12EAE"/>
    <w:rsid w:val="00E17671"/>
    <w:rsid w:val="00E51A81"/>
    <w:rsid w:val="00E5718A"/>
    <w:rsid w:val="00E8414A"/>
    <w:rsid w:val="00ED1381"/>
    <w:rsid w:val="00F001B4"/>
    <w:rsid w:val="00F15717"/>
    <w:rsid w:val="00F52030"/>
    <w:rsid w:val="00F537BD"/>
    <w:rsid w:val="00F8600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0"/>
  <w15:chartTrackingRefBased/>
  <w15:docId w15:val="{664008C9-FD33-4BEA-BE6B-52F6EDD1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HBKompetenzLinksKompetenzen">
    <w:name w:val="HB Kompetenz Links (Kompetenzen)"/>
    <w:basedOn w:val="Standard"/>
    <w:uiPriority w:val="99"/>
    <w:rsid w:val="008F4414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BZKompetenzen">
    <w:name w:val="HB Kompetenz BZ (Kompetenzen)"/>
    <w:basedOn w:val="Standard"/>
    <w:uiPriority w:val="99"/>
    <w:rsid w:val="008F4414"/>
    <w:pPr>
      <w:widowControl w:val="0"/>
      <w:tabs>
        <w:tab w:val="left" w:pos="255"/>
      </w:tabs>
      <w:autoSpaceDE w:val="0"/>
      <w:autoSpaceDN w:val="0"/>
      <w:adjustRightInd w:val="0"/>
      <w:spacing w:line="12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Cs w:val="18"/>
      <w:lang w:eastAsia="de-DE"/>
    </w:rPr>
  </w:style>
  <w:style w:type="paragraph" w:customStyle="1" w:styleId="HBKompetenzT2Kompetenzen">
    <w:name w:val="HB Kompetenz T2 (Kompetenzen)"/>
    <w:basedOn w:val="HBKompetenzLinksKompetenzen"/>
    <w:uiPriority w:val="99"/>
    <w:rsid w:val="008F4414"/>
    <w:rPr>
      <w:rFonts w:ascii="Frutiger-Bold" w:hAnsi="Frutiger-Bold" w:cs="Frutiger-Bold"/>
      <w:b/>
      <w:bCs/>
    </w:rPr>
  </w:style>
  <w:style w:type="paragraph" w:customStyle="1" w:styleId="HBbersichtBZHB04">
    <w:name w:val="HB Übersicht BZ (HB0_4)"/>
    <w:basedOn w:val="Standard"/>
    <w:uiPriority w:val="99"/>
    <w:rsid w:val="009F4F15"/>
    <w:pPr>
      <w:widowControl w:val="0"/>
      <w:tabs>
        <w:tab w:val="left" w:pos="255"/>
      </w:tabs>
      <w:autoSpaceDE w:val="0"/>
      <w:autoSpaceDN w:val="0"/>
      <w:adjustRightInd w:val="0"/>
      <w:spacing w:line="130" w:lineRule="atLeast"/>
      <w:jc w:val="both"/>
      <w:textAlignment w:val="center"/>
    </w:pPr>
    <w:rPr>
      <w:rFonts w:ascii="Frutiger-Light" w:hAnsi="Frutiger-Light" w:cs="Frutiger-Light"/>
      <w:color w:val="000000"/>
      <w:spacing w:val="2"/>
      <w:sz w:val="19"/>
      <w:szCs w:val="19"/>
      <w:lang w:eastAsia="de-DE"/>
    </w:rPr>
  </w:style>
  <w:style w:type="paragraph" w:customStyle="1" w:styleId="KeinAbsatzformat">
    <w:name w:val="[Kein Absatzformat]"/>
    <w:rsid w:val="001E5F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rutiger-Bold" w:hAnsi="Frutiger-Bold"/>
      <w:color w:val="000000"/>
      <w:sz w:val="24"/>
      <w:szCs w:val="24"/>
      <w:lang w:val="de-DE" w:eastAsia="de-DE"/>
    </w:rPr>
  </w:style>
  <w:style w:type="paragraph" w:customStyle="1" w:styleId="HBZhlerBrche">
    <w:name w:val="HB Zähler (Brüche)"/>
    <w:basedOn w:val="KeinAbsatzformat"/>
    <w:uiPriority w:val="99"/>
    <w:rsid w:val="001E5FFE"/>
    <w:pPr>
      <w:suppressAutoHyphens/>
      <w:spacing w:line="140" w:lineRule="atLeast"/>
      <w:jc w:val="center"/>
    </w:pPr>
    <w:rPr>
      <w:rFonts w:ascii="Frutiger-Roman" w:hAnsi="Frutiger-Roman" w:cs="Frutiger-Roman"/>
      <w:sz w:val="12"/>
      <w:szCs w:val="12"/>
      <w:lang w:val="de-CH"/>
    </w:rPr>
  </w:style>
  <w:style w:type="paragraph" w:customStyle="1" w:styleId="HBNennerBrche">
    <w:name w:val="HB Nenner (Brüche)"/>
    <w:basedOn w:val="HBZhlerBrche"/>
    <w:uiPriority w:val="99"/>
    <w:rsid w:val="001E5FFE"/>
    <w:pPr>
      <w:pBdr>
        <w:top w:val="single" w:sz="4" w:space="5" w:color="auto"/>
      </w:pBdr>
    </w:pPr>
  </w:style>
  <w:style w:type="character" w:customStyle="1" w:styleId="HB1Lfw">
    <w:name w:val="HB 1 Lfw"/>
    <w:uiPriority w:val="99"/>
    <w:rsid w:val="001E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14DAA-3465-45FB-AD76-E94E8A26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95659CB9.dotm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1434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5 Primarstufe</dc:subject>
  <dc:creator>Giovanni Cocchiarella</dc:creator>
  <cp:keywords/>
  <dc:description/>
  <cp:lastModifiedBy>Giovanni Cocchiarella</cp:lastModifiedBy>
  <cp:revision>2</cp:revision>
  <dcterms:created xsi:type="dcterms:W3CDTF">2015-03-04T16:57:00Z</dcterms:created>
  <dcterms:modified xsi:type="dcterms:W3CDTF">2015-03-04T16:57:00Z</dcterms:modified>
  <cp:category/>
</cp:coreProperties>
</file>